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BC3" w:rsidRPr="00325E98" w:rsidRDefault="00230B84" w:rsidP="00114ED4">
      <w:pPr>
        <w:spacing w:line="360" w:lineRule="auto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25</w:t>
      </w:r>
      <w:bookmarkStart w:id="0" w:name="_GoBack"/>
      <w:bookmarkEnd w:id="0"/>
      <w:r w:rsidR="00927BC3" w:rsidRPr="00325E98">
        <w:rPr>
          <w:rFonts w:ascii="Arial" w:hAnsi="Arial" w:cs="Arial"/>
          <w:sz w:val="24"/>
        </w:rPr>
        <w:t xml:space="preserve"> September 2014</w:t>
      </w:r>
    </w:p>
    <w:p w:rsidR="00927BC3" w:rsidRDefault="00927BC3" w:rsidP="00114ED4">
      <w:pPr>
        <w:spacing w:line="36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TOYOTA-GEHALTE KRAAI KONING IN IPSOS-PEILING</w:t>
      </w:r>
    </w:p>
    <w:p w:rsidR="00927BC3" w:rsidRDefault="00927BC3" w:rsidP="00114ED4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Ipsos </w:t>
      </w:r>
      <w:proofErr w:type="spellStart"/>
      <w:r>
        <w:rPr>
          <w:rFonts w:ascii="Arial" w:hAnsi="Arial" w:cs="Arial"/>
          <w:sz w:val="24"/>
        </w:rPr>
        <w:t>Suid-Afrika</w:t>
      </w:r>
      <w:proofErr w:type="spellEnd"/>
      <w:r>
        <w:rPr>
          <w:rFonts w:ascii="Arial" w:hAnsi="Arial" w:cs="Arial"/>
          <w:sz w:val="24"/>
        </w:rPr>
        <w:t xml:space="preserve"> het pas die 2014-toekennings </w:t>
      </w:r>
      <w:proofErr w:type="spellStart"/>
      <w:r>
        <w:rPr>
          <w:rFonts w:ascii="Arial" w:hAnsi="Arial" w:cs="Arial"/>
          <w:sz w:val="24"/>
        </w:rPr>
        <w:t>vir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produkgehalte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en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klante-ervaring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aangekondig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en</w:t>
      </w:r>
      <w:proofErr w:type="spellEnd"/>
      <w:r>
        <w:rPr>
          <w:rFonts w:ascii="Arial" w:hAnsi="Arial" w:cs="Arial"/>
          <w:sz w:val="24"/>
        </w:rPr>
        <w:t xml:space="preserve"> die </w:t>
      </w:r>
      <w:proofErr w:type="spellStart"/>
      <w:r>
        <w:rPr>
          <w:rFonts w:ascii="Arial" w:hAnsi="Arial" w:cs="Arial"/>
          <w:sz w:val="24"/>
        </w:rPr>
        <w:t>gehalte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wat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sinoniem</w:t>
      </w:r>
      <w:proofErr w:type="spellEnd"/>
      <w:r>
        <w:rPr>
          <w:rFonts w:ascii="Arial" w:hAnsi="Arial" w:cs="Arial"/>
          <w:sz w:val="24"/>
        </w:rPr>
        <w:t xml:space="preserve"> met Toyota </w:t>
      </w:r>
      <w:proofErr w:type="spellStart"/>
      <w:r>
        <w:rPr>
          <w:rFonts w:ascii="Arial" w:hAnsi="Arial" w:cs="Arial"/>
          <w:sz w:val="24"/>
        </w:rPr>
        <w:t>Suid-Afrika</w:t>
      </w:r>
      <w:proofErr w:type="spellEnd"/>
      <w:r>
        <w:rPr>
          <w:rFonts w:ascii="Arial" w:hAnsi="Arial" w:cs="Arial"/>
          <w:sz w:val="24"/>
        </w:rPr>
        <w:t xml:space="preserve"> Motors is, was </w:t>
      </w:r>
      <w:proofErr w:type="spellStart"/>
      <w:r>
        <w:rPr>
          <w:rFonts w:ascii="Arial" w:hAnsi="Arial" w:cs="Arial"/>
          <w:sz w:val="24"/>
        </w:rPr>
        <w:t>duidelik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onder</w:t>
      </w:r>
      <w:proofErr w:type="spellEnd"/>
      <w:r>
        <w:rPr>
          <w:rFonts w:ascii="Arial" w:hAnsi="Arial" w:cs="Arial"/>
          <w:sz w:val="24"/>
        </w:rPr>
        <w:t xml:space="preserve"> die 18 </w:t>
      </w:r>
      <w:proofErr w:type="spellStart"/>
      <w:r>
        <w:rPr>
          <w:rFonts w:ascii="Arial" w:hAnsi="Arial" w:cs="Arial"/>
          <w:sz w:val="24"/>
        </w:rPr>
        <w:t>handelsname</w:t>
      </w:r>
      <w:proofErr w:type="spellEnd"/>
      <w:r>
        <w:rPr>
          <w:rFonts w:ascii="Arial" w:hAnsi="Arial" w:cs="Arial"/>
          <w:sz w:val="24"/>
        </w:rPr>
        <w:t xml:space="preserve"> van 12 </w:t>
      </w:r>
      <w:proofErr w:type="spellStart"/>
      <w:r>
        <w:rPr>
          <w:rFonts w:ascii="Arial" w:hAnsi="Arial" w:cs="Arial"/>
          <w:sz w:val="24"/>
        </w:rPr>
        <w:t>vervaardigers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</w:rPr>
        <w:t>te</w:t>
      </w:r>
      <w:proofErr w:type="spellEnd"/>
      <w:proofErr w:type="gram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sien</w:t>
      </w:r>
      <w:proofErr w:type="spellEnd"/>
      <w:r>
        <w:rPr>
          <w:rFonts w:ascii="Arial" w:hAnsi="Arial" w:cs="Arial"/>
          <w:sz w:val="24"/>
        </w:rPr>
        <w:t xml:space="preserve">. </w:t>
      </w:r>
    </w:p>
    <w:p w:rsidR="00927BC3" w:rsidRDefault="00927BC3" w:rsidP="00114ED4">
      <w:pPr>
        <w:spacing w:line="360" w:lineRule="auto"/>
        <w:rPr>
          <w:rFonts w:ascii="Arial" w:hAnsi="Arial" w:cs="Arial"/>
          <w:sz w:val="24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sz w:val="24"/>
            </w:rPr>
            <w:t>Toyota</w:t>
          </w:r>
        </w:smartTag>
      </w:smartTag>
      <w:r>
        <w:rPr>
          <w:rFonts w:ascii="Arial" w:hAnsi="Arial" w:cs="Arial"/>
          <w:sz w:val="24"/>
        </w:rPr>
        <w:t xml:space="preserve"> het die </w:t>
      </w:r>
      <w:proofErr w:type="spellStart"/>
      <w:r>
        <w:rPr>
          <w:rFonts w:ascii="Arial" w:hAnsi="Arial" w:cs="Arial"/>
          <w:sz w:val="24"/>
        </w:rPr>
        <w:t>afdeling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vir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ligte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handelsvoertuie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geheel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en</w:t>
      </w:r>
      <w:proofErr w:type="spellEnd"/>
      <w:r>
        <w:rPr>
          <w:rFonts w:ascii="Arial" w:hAnsi="Arial" w:cs="Arial"/>
          <w:sz w:val="24"/>
        </w:rPr>
        <w:t xml:space="preserve"> al </w:t>
      </w:r>
      <w:proofErr w:type="spellStart"/>
      <w:r>
        <w:rPr>
          <w:rFonts w:ascii="Arial" w:hAnsi="Arial" w:cs="Arial"/>
          <w:sz w:val="24"/>
        </w:rPr>
        <w:t>oorheers</w:t>
      </w:r>
      <w:proofErr w:type="spellEnd"/>
      <w:r>
        <w:rPr>
          <w:rFonts w:ascii="Arial" w:hAnsi="Arial" w:cs="Arial"/>
          <w:sz w:val="24"/>
        </w:rPr>
        <w:t xml:space="preserve"> met die </w:t>
      </w:r>
      <w:proofErr w:type="spellStart"/>
      <w:r>
        <w:rPr>
          <w:rFonts w:ascii="Arial" w:hAnsi="Arial" w:cs="Arial"/>
          <w:sz w:val="24"/>
        </w:rPr>
        <w:t>beste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ligtehandelsvoertuigfabrikaat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algeheel</w:t>
      </w:r>
      <w:proofErr w:type="spellEnd"/>
      <w:r>
        <w:rPr>
          <w:rFonts w:ascii="Arial" w:hAnsi="Arial" w:cs="Arial"/>
          <w:sz w:val="24"/>
        </w:rPr>
        <w:t xml:space="preserve"> (PP100-telling van </w:t>
      </w:r>
      <w:r w:rsidRPr="00EA7DAE">
        <w:rPr>
          <w:rFonts w:ascii="Arial" w:hAnsi="Arial" w:cs="Arial"/>
          <w:sz w:val="24"/>
        </w:rPr>
        <w:t xml:space="preserve">39), </w:t>
      </w:r>
      <w:r>
        <w:rPr>
          <w:rFonts w:ascii="Arial" w:hAnsi="Arial" w:cs="Arial"/>
          <w:sz w:val="24"/>
        </w:rPr>
        <w:t xml:space="preserve">die </w:t>
      </w:r>
      <w:proofErr w:type="spellStart"/>
      <w:r w:rsidRPr="00EA7DAE">
        <w:rPr>
          <w:rFonts w:ascii="Arial" w:hAnsi="Arial" w:cs="Arial"/>
          <w:sz w:val="24"/>
        </w:rPr>
        <w:t>best</w:t>
      </w:r>
      <w:r>
        <w:rPr>
          <w:rFonts w:ascii="Arial" w:hAnsi="Arial" w:cs="Arial"/>
          <w:sz w:val="24"/>
        </w:rPr>
        <w:t>e</w:t>
      </w:r>
      <w:proofErr w:type="spellEnd"/>
      <w:r w:rsidRPr="00EA7DAE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een</w:t>
      </w:r>
      <w:r w:rsidRPr="00EA7DAE">
        <w:rPr>
          <w:rFonts w:ascii="Arial" w:hAnsi="Arial" w:cs="Arial"/>
          <w:sz w:val="24"/>
        </w:rPr>
        <w:t>ton</w:t>
      </w:r>
      <w:r>
        <w:rPr>
          <w:rFonts w:ascii="Arial" w:hAnsi="Arial" w:cs="Arial"/>
          <w:sz w:val="24"/>
        </w:rPr>
        <w:t>-enkelkajuitfabrikaat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algeheel</w:t>
      </w:r>
      <w:proofErr w:type="spellEnd"/>
      <w:r>
        <w:rPr>
          <w:rFonts w:ascii="Arial" w:hAnsi="Arial" w:cs="Arial"/>
          <w:sz w:val="24"/>
        </w:rPr>
        <w:t xml:space="preserve"> </w:t>
      </w:r>
      <w:r w:rsidRPr="00EA7DAE">
        <w:rPr>
          <w:rFonts w:ascii="Arial" w:hAnsi="Arial" w:cs="Arial"/>
          <w:sz w:val="24"/>
        </w:rPr>
        <w:t xml:space="preserve">(39), </w:t>
      </w:r>
      <w:proofErr w:type="gramStart"/>
      <w:r>
        <w:rPr>
          <w:rFonts w:ascii="Arial" w:hAnsi="Arial" w:cs="Arial"/>
          <w:sz w:val="24"/>
        </w:rPr>
        <w:t>die</w:t>
      </w:r>
      <w:proofErr w:type="gramEnd"/>
      <w:r>
        <w:rPr>
          <w:rFonts w:ascii="Arial" w:hAnsi="Arial" w:cs="Arial"/>
          <w:sz w:val="24"/>
        </w:rPr>
        <w:t xml:space="preserve"> </w:t>
      </w:r>
      <w:proofErr w:type="spellStart"/>
      <w:r w:rsidRPr="00EA7DAE">
        <w:rPr>
          <w:rFonts w:ascii="Arial" w:hAnsi="Arial" w:cs="Arial"/>
          <w:sz w:val="24"/>
        </w:rPr>
        <w:t>best</w:t>
      </w:r>
      <w:r>
        <w:rPr>
          <w:rFonts w:ascii="Arial" w:hAnsi="Arial" w:cs="Arial"/>
          <w:sz w:val="24"/>
        </w:rPr>
        <w:t>e</w:t>
      </w:r>
      <w:proofErr w:type="spellEnd"/>
      <w:r w:rsidRPr="00EA7DAE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eenton-dubbelkajuitfabrikaat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algeheel</w:t>
      </w:r>
      <w:proofErr w:type="spellEnd"/>
      <w:r>
        <w:rPr>
          <w:rFonts w:ascii="Arial" w:hAnsi="Arial" w:cs="Arial"/>
          <w:sz w:val="24"/>
        </w:rPr>
        <w:t xml:space="preserve"> </w:t>
      </w:r>
      <w:r w:rsidRPr="00EA7DAE">
        <w:rPr>
          <w:rFonts w:ascii="Arial" w:hAnsi="Arial" w:cs="Arial"/>
          <w:sz w:val="24"/>
        </w:rPr>
        <w:t xml:space="preserve">(39) </w:t>
      </w:r>
      <w:proofErr w:type="spellStart"/>
      <w:r>
        <w:rPr>
          <w:rFonts w:ascii="Arial" w:hAnsi="Arial" w:cs="Arial"/>
          <w:sz w:val="24"/>
        </w:rPr>
        <w:t>en</w:t>
      </w:r>
      <w:proofErr w:type="spellEnd"/>
      <w:r>
        <w:rPr>
          <w:rFonts w:ascii="Arial" w:hAnsi="Arial" w:cs="Arial"/>
          <w:sz w:val="24"/>
        </w:rPr>
        <w:t xml:space="preserve"> die </w:t>
      </w:r>
      <w:proofErr w:type="spellStart"/>
      <w:r w:rsidRPr="00EA7DAE">
        <w:rPr>
          <w:rFonts w:ascii="Arial" w:hAnsi="Arial" w:cs="Arial"/>
          <w:sz w:val="24"/>
        </w:rPr>
        <w:t>best</w:t>
      </w:r>
      <w:r>
        <w:rPr>
          <w:rFonts w:ascii="Arial" w:hAnsi="Arial" w:cs="Arial"/>
          <w:sz w:val="24"/>
        </w:rPr>
        <w:t>e</w:t>
      </w:r>
      <w:proofErr w:type="spellEnd"/>
      <w:r w:rsidRPr="00EA7DAE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aanleg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vir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plaaslik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vervaardigde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ligtehandelsvoertuie</w:t>
      </w:r>
      <w:proofErr w:type="spellEnd"/>
      <w:r>
        <w:rPr>
          <w:rFonts w:ascii="Arial" w:hAnsi="Arial" w:cs="Arial"/>
          <w:sz w:val="24"/>
        </w:rPr>
        <w:t xml:space="preserve"> </w:t>
      </w:r>
      <w:r w:rsidRPr="00EA7DAE">
        <w:rPr>
          <w:rFonts w:ascii="Arial" w:hAnsi="Arial" w:cs="Arial"/>
          <w:sz w:val="24"/>
        </w:rPr>
        <w:t>(38).</w:t>
      </w:r>
    </w:p>
    <w:p w:rsidR="00927BC3" w:rsidRDefault="00927BC3" w:rsidP="00114ED4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“</w:t>
      </w:r>
      <w:proofErr w:type="spellStart"/>
      <w:r>
        <w:rPr>
          <w:rFonts w:ascii="Arial" w:hAnsi="Arial" w:cs="Arial"/>
          <w:sz w:val="24"/>
        </w:rPr>
        <w:t>Gehalte</w:t>
      </w:r>
      <w:proofErr w:type="spellEnd"/>
      <w:r>
        <w:rPr>
          <w:rFonts w:ascii="Arial" w:hAnsi="Arial" w:cs="Arial"/>
          <w:sz w:val="24"/>
        </w:rPr>
        <w:t xml:space="preserve"> is nog </w:t>
      </w:r>
      <w:proofErr w:type="spellStart"/>
      <w:r>
        <w:rPr>
          <w:rFonts w:ascii="Arial" w:hAnsi="Arial" w:cs="Arial"/>
          <w:sz w:val="24"/>
        </w:rPr>
        <w:t>altyd</w:t>
      </w:r>
      <w:proofErr w:type="spellEnd"/>
      <w:r>
        <w:rPr>
          <w:rFonts w:ascii="Arial" w:hAnsi="Arial" w:cs="Arial"/>
          <w:sz w:val="24"/>
        </w:rPr>
        <w:t xml:space="preserve"> ’n </w:t>
      </w:r>
      <w:proofErr w:type="spellStart"/>
      <w:r>
        <w:rPr>
          <w:rFonts w:ascii="Arial" w:hAnsi="Arial" w:cs="Arial"/>
          <w:sz w:val="24"/>
        </w:rPr>
        <w:t>groot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deel</w:t>
      </w:r>
      <w:proofErr w:type="spellEnd"/>
      <w:r>
        <w:rPr>
          <w:rFonts w:ascii="Arial" w:hAnsi="Arial" w:cs="Arial"/>
          <w:sz w:val="24"/>
        </w:rPr>
        <w:t xml:space="preserve"> van die </w:t>
      </w:r>
      <w:proofErr w:type="spellStart"/>
      <w:r>
        <w:rPr>
          <w:rFonts w:ascii="Arial" w:hAnsi="Arial" w:cs="Arial"/>
          <w:sz w:val="24"/>
        </w:rPr>
        <w:t>verbruiker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koopbesluit</w:t>
      </w:r>
      <w:proofErr w:type="spellEnd"/>
      <w:r>
        <w:rPr>
          <w:rFonts w:ascii="Arial" w:hAnsi="Arial" w:cs="Arial"/>
          <w:sz w:val="24"/>
        </w:rPr>
        <w:t xml:space="preserve">. </w:t>
      </w:r>
      <w:proofErr w:type="spellStart"/>
      <w:r>
        <w:rPr>
          <w:rFonts w:ascii="Arial" w:hAnsi="Arial" w:cs="Arial"/>
          <w:sz w:val="24"/>
        </w:rPr>
        <w:t>Ons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glo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dat</w:t>
      </w:r>
      <w:proofErr w:type="spellEnd"/>
      <w:r>
        <w:rPr>
          <w:rFonts w:ascii="Arial" w:hAnsi="Arial" w:cs="Arial"/>
          <w:sz w:val="24"/>
        </w:rPr>
        <w:t xml:space="preserve"> die </w:t>
      </w:r>
      <w:proofErr w:type="spellStart"/>
      <w:r>
        <w:rPr>
          <w:rFonts w:ascii="Arial" w:hAnsi="Arial" w:cs="Arial"/>
          <w:sz w:val="24"/>
        </w:rPr>
        <w:t>aard</w:t>
      </w:r>
      <w:proofErr w:type="spellEnd"/>
      <w:r>
        <w:rPr>
          <w:rFonts w:ascii="Arial" w:hAnsi="Arial" w:cs="Arial"/>
          <w:sz w:val="24"/>
        </w:rPr>
        <w:t xml:space="preserve"> van die </w:t>
      </w:r>
      <w:proofErr w:type="spellStart"/>
      <w:r>
        <w:rPr>
          <w:rFonts w:ascii="Arial" w:hAnsi="Arial" w:cs="Arial"/>
          <w:sz w:val="24"/>
        </w:rPr>
        <w:t>bedryf</w:t>
      </w:r>
      <w:proofErr w:type="spellEnd"/>
      <w:r>
        <w:rPr>
          <w:rFonts w:ascii="Arial" w:hAnsi="Arial" w:cs="Arial"/>
          <w:sz w:val="24"/>
        </w:rPr>
        <w:t xml:space="preserve"> ’n </w:t>
      </w:r>
      <w:proofErr w:type="spellStart"/>
      <w:r>
        <w:rPr>
          <w:rFonts w:ascii="Arial" w:hAnsi="Arial" w:cs="Arial"/>
          <w:sz w:val="24"/>
        </w:rPr>
        <w:t>hoër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algehele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standaard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wat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gehalte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en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klantetevredenheid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insluit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vereis</w:t>
      </w:r>
      <w:proofErr w:type="spellEnd"/>
      <w:r>
        <w:rPr>
          <w:rFonts w:ascii="Arial" w:hAnsi="Arial" w:cs="Arial"/>
          <w:sz w:val="24"/>
        </w:rPr>
        <w:t xml:space="preserve">.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sz w:val="24"/>
            </w:rPr>
            <w:t>Toyota</w:t>
          </w:r>
        </w:smartTag>
      </w:smartTag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kernbenadering</w:t>
      </w:r>
      <w:proofErr w:type="spellEnd"/>
      <w:r>
        <w:rPr>
          <w:rFonts w:ascii="Arial" w:hAnsi="Arial" w:cs="Arial"/>
          <w:sz w:val="24"/>
        </w:rPr>
        <w:t xml:space="preserve"> is </w:t>
      </w:r>
      <w:proofErr w:type="spellStart"/>
      <w:r>
        <w:rPr>
          <w:rFonts w:ascii="Arial" w:hAnsi="Arial" w:cs="Arial"/>
          <w:sz w:val="24"/>
        </w:rPr>
        <w:t>gehalte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betroubaarheid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en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duursaamheid</w:t>
      </w:r>
      <w:proofErr w:type="spellEnd"/>
      <w:r>
        <w:rPr>
          <w:rFonts w:ascii="Arial" w:hAnsi="Arial" w:cs="Arial"/>
          <w:sz w:val="24"/>
        </w:rPr>
        <w:t xml:space="preserve">.. </w:t>
      </w:r>
      <w:proofErr w:type="spellStart"/>
      <w:r>
        <w:rPr>
          <w:rFonts w:ascii="Arial" w:hAnsi="Arial" w:cs="Arial"/>
          <w:sz w:val="24"/>
        </w:rPr>
        <w:t>Ons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streef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voortdurend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daarna</w:t>
      </w:r>
      <w:proofErr w:type="spellEnd"/>
      <w:r>
        <w:rPr>
          <w:rFonts w:ascii="Arial" w:hAnsi="Arial" w:cs="Arial"/>
          <w:sz w:val="24"/>
        </w:rPr>
        <w:t xml:space="preserve"> om </w:t>
      </w:r>
      <w:proofErr w:type="spellStart"/>
      <w:r>
        <w:rPr>
          <w:rFonts w:ascii="Arial" w:hAnsi="Arial" w:cs="Arial"/>
          <w:sz w:val="24"/>
        </w:rPr>
        <w:t>hoë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gehalte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handhaaf</w:t>
      </w:r>
      <w:proofErr w:type="spellEnd"/>
      <w:r>
        <w:rPr>
          <w:rFonts w:ascii="Arial" w:hAnsi="Arial" w:cs="Arial"/>
          <w:sz w:val="24"/>
        </w:rPr>
        <w:t xml:space="preserve">,” </w:t>
      </w:r>
      <w:proofErr w:type="spellStart"/>
      <w:r>
        <w:rPr>
          <w:rFonts w:ascii="Arial" w:hAnsi="Arial" w:cs="Arial"/>
          <w:sz w:val="24"/>
        </w:rPr>
        <w:t>sê</w:t>
      </w:r>
      <w:proofErr w:type="spellEnd"/>
      <w:r>
        <w:rPr>
          <w:rFonts w:ascii="Arial" w:hAnsi="Arial" w:cs="Arial"/>
          <w:sz w:val="24"/>
        </w:rPr>
        <w:t xml:space="preserve"> Calvyn Hamman,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sz w:val="24"/>
            </w:rPr>
            <w:t>Toyota</w:t>
          </w:r>
        </w:smartTag>
      </w:smartTag>
      <w:r>
        <w:rPr>
          <w:rFonts w:ascii="Arial" w:hAnsi="Arial" w:cs="Arial"/>
          <w:sz w:val="24"/>
        </w:rPr>
        <w:t xml:space="preserve"> se Senior </w:t>
      </w:r>
      <w:proofErr w:type="spellStart"/>
      <w:r>
        <w:rPr>
          <w:rFonts w:ascii="Arial" w:hAnsi="Arial" w:cs="Arial"/>
          <w:sz w:val="24"/>
        </w:rPr>
        <w:t>Vise</w:t>
      </w:r>
      <w:proofErr w:type="spellEnd"/>
      <w:r>
        <w:rPr>
          <w:rFonts w:ascii="Arial" w:hAnsi="Arial" w:cs="Arial"/>
          <w:sz w:val="24"/>
        </w:rPr>
        <w:t xml:space="preserve">-President van </w:t>
      </w:r>
      <w:proofErr w:type="spellStart"/>
      <w:r>
        <w:rPr>
          <w:rFonts w:ascii="Arial" w:hAnsi="Arial" w:cs="Arial"/>
          <w:sz w:val="24"/>
        </w:rPr>
        <w:t>Verkope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en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Bemarking</w:t>
      </w:r>
      <w:proofErr w:type="spellEnd"/>
      <w:r>
        <w:rPr>
          <w:rFonts w:ascii="Arial" w:hAnsi="Arial" w:cs="Arial"/>
          <w:sz w:val="24"/>
        </w:rPr>
        <w:t xml:space="preserve">. </w:t>
      </w:r>
    </w:p>
    <w:p w:rsidR="00927BC3" w:rsidRDefault="00927BC3" w:rsidP="00114ED4">
      <w:pPr>
        <w:spacing w:line="36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Daarbenewens</w:t>
      </w:r>
      <w:proofErr w:type="spellEnd"/>
      <w:r>
        <w:rPr>
          <w:rFonts w:ascii="Arial" w:hAnsi="Arial" w:cs="Arial"/>
          <w:sz w:val="24"/>
        </w:rPr>
        <w:t xml:space="preserve"> het </w:t>
      </w:r>
      <w:r w:rsidRPr="00114ED4">
        <w:rPr>
          <w:rFonts w:ascii="Arial" w:hAnsi="Arial" w:cs="Arial"/>
          <w:sz w:val="24"/>
        </w:rPr>
        <w:t xml:space="preserve">Toyota </w:t>
      </w:r>
      <w:proofErr w:type="spellStart"/>
      <w:r>
        <w:rPr>
          <w:rFonts w:ascii="Arial" w:hAnsi="Arial" w:cs="Arial"/>
          <w:sz w:val="24"/>
        </w:rPr>
        <w:t>ook</w:t>
      </w:r>
      <w:proofErr w:type="spellEnd"/>
      <w:r>
        <w:rPr>
          <w:rFonts w:ascii="Arial" w:hAnsi="Arial" w:cs="Arial"/>
          <w:sz w:val="24"/>
        </w:rPr>
        <w:t xml:space="preserve"> ’n </w:t>
      </w:r>
      <w:proofErr w:type="spellStart"/>
      <w:r>
        <w:rPr>
          <w:rFonts w:ascii="Arial" w:hAnsi="Arial" w:cs="Arial"/>
          <w:sz w:val="24"/>
        </w:rPr>
        <w:t>silwer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toekenning</w:t>
      </w:r>
      <w:proofErr w:type="spellEnd"/>
      <w:r>
        <w:rPr>
          <w:rFonts w:ascii="Arial" w:hAnsi="Arial" w:cs="Arial"/>
          <w:sz w:val="24"/>
        </w:rPr>
        <w:t xml:space="preserve"> in die </w:t>
      </w:r>
      <w:proofErr w:type="spellStart"/>
      <w:r>
        <w:rPr>
          <w:rFonts w:ascii="Arial" w:hAnsi="Arial" w:cs="Arial"/>
          <w:sz w:val="24"/>
        </w:rPr>
        <w:t>afdeling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vir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beste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hoëvolume-passasiersmotorfabrikaat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en</w:t>
      </w:r>
      <w:proofErr w:type="spellEnd"/>
      <w:r>
        <w:rPr>
          <w:rFonts w:ascii="Arial" w:hAnsi="Arial" w:cs="Arial"/>
          <w:sz w:val="24"/>
        </w:rPr>
        <w:t xml:space="preserve"> ’n </w:t>
      </w:r>
      <w:proofErr w:type="spellStart"/>
      <w:r>
        <w:rPr>
          <w:rFonts w:ascii="Arial" w:hAnsi="Arial" w:cs="Arial"/>
          <w:sz w:val="24"/>
        </w:rPr>
        <w:t>brons</w:t>
      </w:r>
      <w:proofErr w:type="spellEnd"/>
      <w:r>
        <w:rPr>
          <w:rFonts w:ascii="Arial" w:hAnsi="Arial" w:cs="Arial"/>
          <w:sz w:val="24"/>
        </w:rPr>
        <w:t xml:space="preserve"> in die </w:t>
      </w:r>
      <w:proofErr w:type="spellStart"/>
      <w:r>
        <w:rPr>
          <w:rFonts w:ascii="Arial" w:hAnsi="Arial" w:cs="Arial"/>
          <w:sz w:val="24"/>
        </w:rPr>
        <w:t>afdeling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vir</w:t>
      </w:r>
      <w:proofErr w:type="spellEnd"/>
      <w:r>
        <w:rPr>
          <w:rFonts w:ascii="Arial" w:hAnsi="Arial" w:cs="Arial"/>
          <w:sz w:val="24"/>
        </w:rPr>
        <w:t xml:space="preserve"> die </w:t>
      </w:r>
      <w:proofErr w:type="spellStart"/>
      <w:r w:rsidRPr="00114ED4">
        <w:rPr>
          <w:rFonts w:ascii="Arial" w:hAnsi="Arial" w:cs="Arial"/>
          <w:sz w:val="24"/>
        </w:rPr>
        <w:t>best</w:t>
      </w:r>
      <w:r>
        <w:rPr>
          <w:rFonts w:ascii="Arial" w:hAnsi="Arial" w:cs="Arial"/>
          <w:sz w:val="24"/>
        </w:rPr>
        <w:t>e</w:t>
      </w:r>
      <w:proofErr w:type="spellEnd"/>
      <w:r w:rsidRPr="00114ED4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aanleg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vir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plaaslik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vervaardigde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passasiersmotors</w:t>
      </w:r>
      <w:proofErr w:type="spellEnd"/>
      <w:r>
        <w:rPr>
          <w:rFonts w:ascii="Arial" w:hAnsi="Arial" w:cs="Arial"/>
          <w:sz w:val="24"/>
        </w:rPr>
        <w:t xml:space="preserve"> met ’n telling van 28 in al twee </w:t>
      </w:r>
      <w:proofErr w:type="spellStart"/>
      <w:r>
        <w:rPr>
          <w:rFonts w:ascii="Arial" w:hAnsi="Arial" w:cs="Arial"/>
          <w:sz w:val="24"/>
        </w:rPr>
        <w:t>afdelings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losgeslaan</w:t>
      </w:r>
      <w:proofErr w:type="spellEnd"/>
      <w:r>
        <w:rPr>
          <w:rFonts w:ascii="Arial" w:hAnsi="Arial" w:cs="Arial"/>
          <w:sz w:val="24"/>
        </w:rPr>
        <w:t xml:space="preserve">.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sz w:val="24"/>
            </w:rPr>
            <w:t>Toyota</w:t>
          </w:r>
        </w:smartTag>
      </w:smartTag>
      <w:r>
        <w:rPr>
          <w:rFonts w:ascii="Arial" w:hAnsi="Arial" w:cs="Arial"/>
          <w:sz w:val="24"/>
        </w:rPr>
        <w:t xml:space="preserve"> het </w:t>
      </w:r>
      <w:proofErr w:type="spellStart"/>
      <w:r>
        <w:rPr>
          <w:rFonts w:ascii="Arial" w:hAnsi="Arial" w:cs="Arial"/>
          <w:sz w:val="24"/>
        </w:rPr>
        <w:t>ook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drie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goud-toekennings</w:t>
      </w:r>
      <w:proofErr w:type="spellEnd"/>
      <w:r>
        <w:rPr>
          <w:rFonts w:ascii="Arial" w:hAnsi="Arial" w:cs="Arial"/>
          <w:sz w:val="24"/>
        </w:rPr>
        <w:t xml:space="preserve"> in die elf </w:t>
      </w:r>
      <w:proofErr w:type="spellStart"/>
      <w:r>
        <w:rPr>
          <w:rFonts w:ascii="Arial" w:hAnsi="Arial" w:cs="Arial"/>
          <w:sz w:val="24"/>
        </w:rPr>
        <w:t>onderafdelings</w:t>
      </w:r>
      <w:proofErr w:type="spellEnd"/>
      <w:r>
        <w:rPr>
          <w:rFonts w:ascii="Arial" w:hAnsi="Arial" w:cs="Arial"/>
          <w:sz w:val="24"/>
        </w:rPr>
        <w:t xml:space="preserve"> in die </w:t>
      </w:r>
      <w:proofErr w:type="spellStart"/>
      <w:r>
        <w:rPr>
          <w:rFonts w:ascii="Arial" w:hAnsi="Arial" w:cs="Arial"/>
          <w:sz w:val="24"/>
        </w:rPr>
        <w:t>passasiersmotor</w:t>
      </w:r>
      <w:proofErr w:type="spellEnd"/>
      <w:r>
        <w:rPr>
          <w:rFonts w:ascii="Arial" w:hAnsi="Arial" w:cs="Arial"/>
          <w:sz w:val="24"/>
        </w:rPr>
        <w:t xml:space="preserve">-segment </w:t>
      </w:r>
      <w:proofErr w:type="spellStart"/>
      <w:r>
        <w:rPr>
          <w:rFonts w:ascii="Arial" w:hAnsi="Arial" w:cs="Arial"/>
          <w:sz w:val="24"/>
        </w:rPr>
        <w:t>gewen</w:t>
      </w:r>
      <w:proofErr w:type="spellEnd"/>
      <w:r>
        <w:rPr>
          <w:rFonts w:ascii="Arial" w:hAnsi="Arial" w:cs="Arial"/>
          <w:sz w:val="24"/>
        </w:rPr>
        <w:t xml:space="preserve">. </w:t>
      </w:r>
      <w:proofErr w:type="spellStart"/>
      <w:r>
        <w:rPr>
          <w:rFonts w:ascii="Arial" w:hAnsi="Arial" w:cs="Arial"/>
          <w:sz w:val="24"/>
        </w:rPr>
        <w:t>Dit</w:t>
      </w:r>
      <w:proofErr w:type="spellEnd"/>
      <w:r>
        <w:rPr>
          <w:rFonts w:ascii="Arial" w:hAnsi="Arial" w:cs="Arial"/>
          <w:sz w:val="24"/>
        </w:rPr>
        <w:t xml:space="preserve"> was </w:t>
      </w:r>
      <w:proofErr w:type="spellStart"/>
      <w:r>
        <w:rPr>
          <w:rFonts w:ascii="Arial" w:hAnsi="Arial" w:cs="Arial"/>
          <w:sz w:val="24"/>
        </w:rPr>
        <w:t>vir</w:t>
      </w:r>
      <w:proofErr w:type="spellEnd"/>
      <w:r>
        <w:rPr>
          <w:rFonts w:ascii="Arial" w:hAnsi="Arial" w:cs="Arial"/>
          <w:sz w:val="24"/>
        </w:rPr>
        <w:t xml:space="preserve"> die </w:t>
      </w:r>
      <w:r w:rsidRPr="00114ED4">
        <w:rPr>
          <w:rFonts w:ascii="Arial" w:hAnsi="Arial" w:cs="Arial"/>
          <w:sz w:val="24"/>
        </w:rPr>
        <w:t>Toyota Auris (</w:t>
      </w:r>
      <w:proofErr w:type="spellStart"/>
      <w:r>
        <w:rPr>
          <w:rFonts w:ascii="Arial" w:hAnsi="Arial" w:cs="Arial"/>
          <w:sz w:val="24"/>
        </w:rPr>
        <w:t>beste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luikrug</w:t>
      </w:r>
      <w:proofErr w:type="spellEnd"/>
      <w:r w:rsidRPr="00114ED4">
        <w:rPr>
          <w:rFonts w:ascii="Arial" w:hAnsi="Arial" w:cs="Arial"/>
          <w:sz w:val="24"/>
        </w:rPr>
        <w:t xml:space="preserve">), </w:t>
      </w:r>
      <w:r>
        <w:rPr>
          <w:rFonts w:ascii="Arial" w:hAnsi="Arial" w:cs="Arial"/>
          <w:sz w:val="24"/>
        </w:rPr>
        <w:t xml:space="preserve">die </w:t>
      </w:r>
      <w:r w:rsidRPr="00114ED4">
        <w:rPr>
          <w:rFonts w:ascii="Arial" w:hAnsi="Arial" w:cs="Arial"/>
          <w:sz w:val="24"/>
        </w:rPr>
        <w:t xml:space="preserve">Toyota </w:t>
      </w:r>
      <w:proofErr w:type="spellStart"/>
      <w:r w:rsidRPr="00114ED4">
        <w:rPr>
          <w:rFonts w:ascii="Arial" w:hAnsi="Arial" w:cs="Arial"/>
          <w:sz w:val="24"/>
        </w:rPr>
        <w:t>Avanza</w:t>
      </w:r>
      <w:proofErr w:type="spellEnd"/>
      <w:r w:rsidRPr="00114ED4"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beste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veeldoelvoertuig</w:t>
      </w:r>
      <w:proofErr w:type="spellEnd"/>
      <w:r w:rsidRPr="00114ED4">
        <w:rPr>
          <w:rFonts w:ascii="Arial" w:hAnsi="Arial" w:cs="Arial"/>
          <w:sz w:val="24"/>
        </w:rPr>
        <w:t xml:space="preserve">), </w:t>
      </w:r>
      <w:proofErr w:type="spellStart"/>
      <w:r>
        <w:rPr>
          <w:rFonts w:ascii="Arial" w:hAnsi="Arial" w:cs="Arial"/>
          <w:sz w:val="24"/>
        </w:rPr>
        <w:t>en</w:t>
      </w:r>
      <w:proofErr w:type="spellEnd"/>
      <w:r>
        <w:rPr>
          <w:rFonts w:ascii="Arial" w:hAnsi="Arial" w:cs="Arial"/>
          <w:sz w:val="24"/>
        </w:rPr>
        <w:t xml:space="preserve"> die </w:t>
      </w:r>
      <w:r w:rsidRPr="00114ED4">
        <w:rPr>
          <w:rFonts w:ascii="Arial" w:hAnsi="Arial" w:cs="Arial"/>
          <w:sz w:val="24"/>
        </w:rPr>
        <w:t>Toyota FJ Cruiser (</w:t>
      </w:r>
      <w:proofErr w:type="spellStart"/>
      <w:r>
        <w:rPr>
          <w:rFonts w:ascii="Arial" w:hAnsi="Arial" w:cs="Arial"/>
          <w:sz w:val="24"/>
        </w:rPr>
        <w:t>klein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ontspanningsvoertuig</w:t>
      </w:r>
      <w:proofErr w:type="spellEnd"/>
      <w:r>
        <w:rPr>
          <w:rFonts w:ascii="Arial" w:hAnsi="Arial" w:cs="Arial"/>
          <w:sz w:val="24"/>
        </w:rPr>
        <w:t>).</w:t>
      </w:r>
    </w:p>
    <w:p w:rsidR="00927BC3" w:rsidRDefault="00927BC3" w:rsidP="00114ED4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Die Ipsos-</w:t>
      </w:r>
      <w:proofErr w:type="spellStart"/>
      <w:r>
        <w:rPr>
          <w:rFonts w:ascii="Arial" w:hAnsi="Arial" w:cs="Arial"/>
          <w:sz w:val="24"/>
        </w:rPr>
        <w:t>peiling</w:t>
      </w:r>
      <w:proofErr w:type="spellEnd"/>
      <w:r>
        <w:rPr>
          <w:rFonts w:ascii="Arial" w:hAnsi="Arial" w:cs="Arial"/>
          <w:sz w:val="24"/>
        </w:rPr>
        <w:t xml:space="preserve"> is die </w:t>
      </w:r>
      <w:proofErr w:type="spellStart"/>
      <w:r>
        <w:rPr>
          <w:rFonts w:ascii="Arial" w:hAnsi="Arial" w:cs="Arial"/>
          <w:sz w:val="24"/>
        </w:rPr>
        <w:t>grootste</w:t>
      </w:r>
      <w:proofErr w:type="spellEnd"/>
      <w:r>
        <w:rPr>
          <w:rFonts w:ascii="Arial" w:hAnsi="Arial" w:cs="Arial"/>
          <w:sz w:val="24"/>
        </w:rPr>
        <w:t xml:space="preserve"> van </w:t>
      </w:r>
      <w:proofErr w:type="spellStart"/>
      <w:r>
        <w:rPr>
          <w:rFonts w:ascii="Arial" w:hAnsi="Arial" w:cs="Arial"/>
          <w:sz w:val="24"/>
        </w:rPr>
        <w:t>sy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soort</w:t>
      </w:r>
      <w:proofErr w:type="spellEnd"/>
      <w:r>
        <w:rPr>
          <w:rFonts w:ascii="Arial" w:hAnsi="Arial" w:cs="Arial"/>
          <w:sz w:val="24"/>
        </w:rPr>
        <w:t xml:space="preserve"> in </w:t>
      </w:r>
      <w:proofErr w:type="spellStart"/>
      <w:r>
        <w:rPr>
          <w:rFonts w:ascii="Arial" w:hAnsi="Arial" w:cs="Arial"/>
          <w:sz w:val="24"/>
        </w:rPr>
        <w:t>Suid-Afrika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en</w:t>
      </w:r>
      <w:proofErr w:type="spellEnd"/>
      <w:r>
        <w:rPr>
          <w:rFonts w:ascii="Arial" w:hAnsi="Arial" w:cs="Arial"/>
          <w:sz w:val="24"/>
        </w:rPr>
        <w:t xml:space="preserve"> is </w:t>
      </w:r>
      <w:proofErr w:type="spellStart"/>
      <w:r>
        <w:rPr>
          <w:rFonts w:ascii="Arial" w:hAnsi="Arial" w:cs="Arial"/>
          <w:sz w:val="24"/>
        </w:rPr>
        <w:t>deel</w:t>
      </w:r>
      <w:proofErr w:type="spellEnd"/>
      <w:r>
        <w:rPr>
          <w:rFonts w:ascii="Arial" w:hAnsi="Arial" w:cs="Arial"/>
          <w:sz w:val="24"/>
        </w:rPr>
        <w:t xml:space="preserve"> van Ipsos se </w:t>
      </w:r>
      <w:proofErr w:type="spellStart"/>
      <w:r>
        <w:rPr>
          <w:rFonts w:ascii="Arial" w:hAnsi="Arial" w:cs="Arial"/>
          <w:sz w:val="24"/>
        </w:rPr>
        <w:t>gesindikeerde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voertuignavorsing</w:t>
      </w:r>
      <w:proofErr w:type="spellEnd"/>
      <w:r>
        <w:rPr>
          <w:rFonts w:ascii="Arial" w:hAnsi="Arial" w:cs="Arial"/>
          <w:sz w:val="24"/>
        </w:rPr>
        <w:t xml:space="preserve">. Die </w:t>
      </w:r>
      <w:proofErr w:type="spellStart"/>
      <w:r>
        <w:rPr>
          <w:rFonts w:ascii="Arial" w:hAnsi="Arial" w:cs="Arial"/>
          <w:sz w:val="24"/>
        </w:rPr>
        <w:t>peiling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behels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meer</w:t>
      </w:r>
      <w:proofErr w:type="spellEnd"/>
      <w:r>
        <w:rPr>
          <w:rFonts w:ascii="Arial" w:hAnsi="Arial" w:cs="Arial"/>
          <w:sz w:val="24"/>
        </w:rPr>
        <w:t xml:space="preserve"> as 10 000 </w:t>
      </w:r>
      <w:proofErr w:type="spellStart"/>
      <w:r>
        <w:rPr>
          <w:rFonts w:ascii="Arial" w:hAnsi="Arial" w:cs="Arial"/>
          <w:sz w:val="24"/>
        </w:rPr>
        <w:t>onderhoude</w:t>
      </w:r>
      <w:proofErr w:type="spellEnd"/>
      <w:r>
        <w:rPr>
          <w:rFonts w:ascii="Arial" w:hAnsi="Arial" w:cs="Arial"/>
          <w:sz w:val="24"/>
        </w:rPr>
        <w:t xml:space="preserve"> met </w:t>
      </w:r>
      <w:proofErr w:type="spellStart"/>
      <w:r>
        <w:rPr>
          <w:rFonts w:ascii="Arial" w:hAnsi="Arial" w:cs="Arial"/>
          <w:sz w:val="24"/>
        </w:rPr>
        <w:t>voertuigeienaars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elke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jaar</w:t>
      </w:r>
      <w:proofErr w:type="spellEnd"/>
      <w:r>
        <w:rPr>
          <w:rFonts w:ascii="Arial" w:hAnsi="Arial" w:cs="Arial"/>
          <w:sz w:val="24"/>
        </w:rPr>
        <w:t xml:space="preserve">. Die </w:t>
      </w:r>
      <w:proofErr w:type="spellStart"/>
      <w:r>
        <w:rPr>
          <w:rFonts w:ascii="Arial" w:hAnsi="Arial" w:cs="Arial"/>
          <w:sz w:val="24"/>
        </w:rPr>
        <w:t>gehaltepeiling</w:t>
      </w:r>
      <w:proofErr w:type="spellEnd"/>
      <w:r>
        <w:rPr>
          <w:rFonts w:ascii="Arial" w:hAnsi="Arial" w:cs="Arial"/>
          <w:sz w:val="24"/>
        </w:rPr>
        <w:t xml:space="preserve"> word </w:t>
      </w:r>
      <w:proofErr w:type="spellStart"/>
      <w:r>
        <w:rPr>
          <w:rFonts w:ascii="Arial" w:hAnsi="Arial" w:cs="Arial"/>
          <w:sz w:val="24"/>
        </w:rPr>
        <w:t>drie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maande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nadat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iemand</w:t>
      </w:r>
      <w:proofErr w:type="spellEnd"/>
      <w:r>
        <w:rPr>
          <w:rFonts w:ascii="Arial" w:hAnsi="Arial" w:cs="Arial"/>
          <w:sz w:val="24"/>
        </w:rPr>
        <w:t xml:space="preserve"> ’n </w:t>
      </w:r>
      <w:proofErr w:type="spellStart"/>
      <w:r>
        <w:rPr>
          <w:rFonts w:ascii="Arial" w:hAnsi="Arial" w:cs="Arial"/>
          <w:sz w:val="24"/>
        </w:rPr>
        <w:t>nuwe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voertuig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gekoop</w:t>
      </w:r>
      <w:proofErr w:type="spellEnd"/>
      <w:r>
        <w:rPr>
          <w:rFonts w:ascii="Arial" w:hAnsi="Arial" w:cs="Arial"/>
          <w:sz w:val="24"/>
        </w:rPr>
        <w:t xml:space="preserve"> het, </w:t>
      </w:r>
      <w:proofErr w:type="spellStart"/>
      <w:r>
        <w:rPr>
          <w:rFonts w:ascii="Arial" w:hAnsi="Arial" w:cs="Arial"/>
          <w:sz w:val="24"/>
        </w:rPr>
        <w:t>gedoen</w:t>
      </w:r>
      <w:proofErr w:type="spellEnd"/>
      <w:r>
        <w:rPr>
          <w:rFonts w:ascii="Arial" w:hAnsi="Arial" w:cs="Arial"/>
          <w:sz w:val="24"/>
        </w:rPr>
        <w:t xml:space="preserve"> ten </w:t>
      </w:r>
      <w:proofErr w:type="spellStart"/>
      <w:r>
        <w:rPr>
          <w:rFonts w:ascii="Arial" w:hAnsi="Arial" w:cs="Arial"/>
          <w:sz w:val="24"/>
        </w:rPr>
        <w:t>opsigte</w:t>
      </w:r>
      <w:proofErr w:type="spellEnd"/>
      <w:r>
        <w:rPr>
          <w:rFonts w:ascii="Arial" w:hAnsi="Arial" w:cs="Arial"/>
          <w:sz w:val="24"/>
        </w:rPr>
        <w:t xml:space="preserve"> van die </w:t>
      </w:r>
      <w:proofErr w:type="spellStart"/>
      <w:r>
        <w:rPr>
          <w:rFonts w:ascii="Arial" w:hAnsi="Arial" w:cs="Arial"/>
          <w:sz w:val="24"/>
        </w:rPr>
        <w:t>aantal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probleme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wat</w:t>
      </w:r>
      <w:proofErr w:type="spellEnd"/>
      <w:r>
        <w:rPr>
          <w:rFonts w:ascii="Arial" w:hAnsi="Arial" w:cs="Arial"/>
          <w:sz w:val="24"/>
        </w:rPr>
        <w:t xml:space="preserve"> met die </w:t>
      </w:r>
      <w:proofErr w:type="spellStart"/>
      <w:r>
        <w:rPr>
          <w:rFonts w:ascii="Arial" w:hAnsi="Arial" w:cs="Arial"/>
          <w:sz w:val="24"/>
        </w:rPr>
        <w:t>voertuig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ervaar</w:t>
      </w:r>
      <w:proofErr w:type="spellEnd"/>
      <w:r>
        <w:rPr>
          <w:rFonts w:ascii="Arial" w:hAnsi="Arial" w:cs="Arial"/>
          <w:sz w:val="24"/>
        </w:rPr>
        <w:t xml:space="preserve"> is.  </w:t>
      </w:r>
    </w:p>
    <w:p w:rsidR="00927BC3" w:rsidRDefault="00927BC3" w:rsidP="00114ED4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Die </w:t>
      </w:r>
      <w:proofErr w:type="spellStart"/>
      <w:r>
        <w:rPr>
          <w:rFonts w:ascii="Arial" w:hAnsi="Arial" w:cs="Arial"/>
          <w:sz w:val="24"/>
        </w:rPr>
        <w:t>bedryfsgemiddelde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aantal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probleme</w:t>
      </w:r>
      <w:proofErr w:type="spellEnd"/>
      <w:r>
        <w:rPr>
          <w:rFonts w:ascii="Arial" w:hAnsi="Arial" w:cs="Arial"/>
          <w:sz w:val="24"/>
        </w:rPr>
        <w:t xml:space="preserve"> per 100 </w:t>
      </w:r>
      <w:proofErr w:type="spellStart"/>
      <w:r>
        <w:rPr>
          <w:rFonts w:ascii="Arial" w:hAnsi="Arial" w:cs="Arial"/>
          <w:sz w:val="24"/>
        </w:rPr>
        <w:t>voertuie</w:t>
      </w:r>
      <w:proofErr w:type="spellEnd"/>
      <w:r>
        <w:rPr>
          <w:rFonts w:ascii="Arial" w:hAnsi="Arial" w:cs="Arial"/>
          <w:sz w:val="24"/>
        </w:rPr>
        <w:t xml:space="preserve"> </w:t>
      </w:r>
      <w:r w:rsidRPr="00114ED4">
        <w:rPr>
          <w:rFonts w:ascii="Arial" w:hAnsi="Arial" w:cs="Arial"/>
          <w:sz w:val="24"/>
        </w:rPr>
        <w:t>(</w:t>
      </w:r>
      <w:proofErr w:type="spellStart"/>
      <w:r>
        <w:rPr>
          <w:rFonts w:ascii="Arial" w:hAnsi="Arial" w:cs="Arial"/>
          <w:sz w:val="24"/>
        </w:rPr>
        <w:t>uitgedruk</w:t>
      </w:r>
      <w:proofErr w:type="spellEnd"/>
      <w:r>
        <w:rPr>
          <w:rFonts w:ascii="Arial" w:hAnsi="Arial" w:cs="Arial"/>
          <w:sz w:val="24"/>
        </w:rPr>
        <w:t xml:space="preserve"> as </w:t>
      </w:r>
      <w:r w:rsidRPr="00114ED4">
        <w:rPr>
          <w:rFonts w:ascii="Arial" w:hAnsi="Arial" w:cs="Arial"/>
          <w:sz w:val="24"/>
        </w:rPr>
        <w:t xml:space="preserve">PP100) </w:t>
      </w:r>
      <w:r>
        <w:rPr>
          <w:rFonts w:ascii="Arial" w:hAnsi="Arial" w:cs="Arial"/>
          <w:sz w:val="24"/>
        </w:rPr>
        <w:t xml:space="preserve">is al van 2011 </w:t>
      </w:r>
      <w:proofErr w:type="spellStart"/>
      <w:r>
        <w:rPr>
          <w:rFonts w:ascii="Arial" w:hAnsi="Arial" w:cs="Arial"/>
          <w:sz w:val="24"/>
        </w:rPr>
        <w:t>nagenoeg</w:t>
      </w:r>
      <w:proofErr w:type="spellEnd"/>
      <w:r>
        <w:rPr>
          <w:rFonts w:ascii="Arial" w:hAnsi="Arial" w:cs="Arial"/>
          <w:sz w:val="24"/>
        </w:rPr>
        <w:t xml:space="preserve"> </w:t>
      </w:r>
      <w:r w:rsidRPr="00114ED4">
        <w:rPr>
          <w:rFonts w:ascii="Arial" w:hAnsi="Arial" w:cs="Arial"/>
          <w:sz w:val="24"/>
        </w:rPr>
        <w:t xml:space="preserve">40 </w:t>
      </w:r>
      <w:r>
        <w:rPr>
          <w:rFonts w:ascii="Arial" w:hAnsi="Arial" w:cs="Arial"/>
          <w:sz w:val="24"/>
        </w:rPr>
        <w:t xml:space="preserve">PP100, </w:t>
      </w:r>
      <w:proofErr w:type="spellStart"/>
      <w:r>
        <w:rPr>
          <w:rFonts w:ascii="Arial" w:hAnsi="Arial" w:cs="Arial"/>
          <w:sz w:val="24"/>
        </w:rPr>
        <w:t>wat</w:t>
      </w:r>
      <w:proofErr w:type="spellEnd"/>
      <w:r>
        <w:rPr>
          <w:rFonts w:ascii="Arial" w:hAnsi="Arial" w:cs="Arial"/>
          <w:sz w:val="24"/>
        </w:rPr>
        <w:t xml:space="preserve"> ’n </w:t>
      </w:r>
      <w:proofErr w:type="spellStart"/>
      <w:r>
        <w:rPr>
          <w:rFonts w:ascii="Arial" w:hAnsi="Arial" w:cs="Arial"/>
          <w:sz w:val="24"/>
        </w:rPr>
        <w:t>groot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verbetering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teenoor</w:t>
      </w:r>
      <w:proofErr w:type="spellEnd"/>
      <w:r>
        <w:rPr>
          <w:rFonts w:ascii="Arial" w:hAnsi="Arial" w:cs="Arial"/>
          <w:sz w:val="24"/>
        </w:rPr>
        <w:t xml:space="preserve"> </w:t>
      </w:r>
      <w:r w:rsidRPr="00114ED4">
        <w:rPr>
          <w:rFonts w:ascii="Arial" w:hAnsi="Arial" w:cs="Arial"/>
          <w:sz w:val="24"/>
        </w:rPr>
        <w:t xml:space="preserve">2005 </w:t>
      </w:r>
      <w:r>
        <w:rPr>
          <w:rFonts w:ascii="Arial" w:hAnsi="Arial" w:cs="Arial"/>
          <w:sz w:val="24"/>
        </w:rPr>
        <w:t xml:space="preserve">is toe </w:t>
      </w:r>
      <w:proofErr w:type="spellStart"/>
      <w:r>
        <w:rPr>
          <w:rFonts w:ascii="Arial" w:hAnsi="Arial" w:cs="Arial"/>
          <w:sz w:val="24"/>
        </w:rPr>
        <w:t>dié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syfer</w:t>
      </w:r>
      <w:proofErr w:type="spellEnd"/>
      <w:r>
        <w:rPr>
          <w:rFonts w:ascii="Arial" w:hAnsi="Arial" w:cs="Arial"/>
          <w:sz w:val="24"/>
        </w:rPr>
        <w:t xml:space="preserve"> op </w:t>
      </w:r>
      <w:proofErr w:type="spellStart"/>
      <w:r>
        <w:rPr>
          <w:rFonts w:ascii="Arial" w:hAnsi="Arial" w:cs="Arial"/>
          <w:sz w:val="24"/>
        </w:rPr>
        <w:t>nagenoeg</w:t>
      </w:r>
      <w:proofErr w:type="spellEnd"/>
      <w:r>
        <w:rPr>
          <w:rFonts w:ascii="Arial" w:hAnsi="Arial" w:cs="Arial"/>
          <w:sz w:val="24"/>
        </w:rPr>
        <w:t xml:space="preserve"> </w:t>
      </w:r>
      <w:r w:rsidRPr="00114ED4">
        <w:rPr>
          <w:rFonts w:ascii="Arial" w:hAnsi="Arial" w:cs="Arial"/>
          <w:sz w:val="24"/>
        </w:rPr>
        <w:t xml:space="preserve">140 </w:t>
      </w:r>
      <w:proofErr w:type="spellStart"/>
      <w:r w:rsidRPr="00114ED4">
        <w:rPr>
          <w:rFonts w:ascii="Arial" w:hAnsi="Arial" w:cs="Arial"/>
          <w:sz w:val="24"/>
        </w:rPr>
        <w:t>problem</w:t>
      </w:r>
      <w:r>
        <w:rPr>
          <w:rFonts w:ascii="Arial" w:hAnsi="Arial" w:cs="Arial"/>
          <w:sz w:val="24"/>
        </w:rPr>
        <w:t>e</w:t>
      </w:r>
      <w:proofErr w:type="spellEnd"/>
      <w:r w:rsidRPr="00114ED4">
        <w:rPr>
          <w:rFonts w:ascii="Arial" w:hAnsi="Arial" w:cs="Arial"/>
          <w:sz w:val="24"/>
        </w:rPr>
        <w:t xml:space="preserve"> per 100 </w:t>
      </w:r>
      <w:proofErr w:type="spellStart"/>
      <w:r>
        <w:rPr>
          <w:rFonts w:ascii="Arial" w:hAnsi="Arial" w:cs="Arial"/>
          <w:sz w:val="24"/>
        </w:rPr>
        <w:t>voertuie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gestaan</w:t>
      </w:r>
      <w:proofErr w:type="spellEnd"/>
      <w:r>
        <w:rPr>
          <w:rFonts w:ascii="Arial" w:hAnsi="Arial" w:cs="Arial"/>
          <w:sz w:val="24"/>
        </w:rPr>
        <w:t xml:space="preserve"> het</w:t>
      </w:r>
      <w:r w:rsidRPr="00114ED4">
        <w:rPr>
          <w:rFonts w:ascii="Arial" w:hAnsi="Arial" w:cs="Arial"/>
          <w:sz w:val="24"/>
        </w:rPr>
        <w:t>.</w:t>
      </w:r>
    </w:p>
    <w:p w:rsidR="00927BC3" w:rsidRDefault="00927BC3" w:rsidP="00114ED4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Die </w:t>
      </w:r>
      <w:proofErr w:type="spellStart"/>
      <w:r>
        <w:rPr>
          <w:rFonts w:ascii="Arial" w:hAnsi="Arial" w:cs="Arial"/>
          <w:sz w:val="24"/>
        </w:rPr>
        <w:t>tweede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deel</w:t>
      </w:r>
      <w:proofErr w:type="spellEnd"/>
      <w:r>
        <w:rPr>
          <w:rFonts w:ascii="Arial" w:hAnsi="Arial" w:cs="Arial"/>
          <w:sz w:val="24"/>
        </w:rPr>
        <w:t xml:space="preserve"> van die </w:t>
      </w:r>
      <w:proofErr w:type="spellStart"/>
      <w:r>
        <w:rPr>
          <w:rFonts w:ascii="Arial" w:hAnsi="Arial" w:cs="Arial"/>
          <w:sz w:val="24"/>
        </w:rPr>
        <w:t>peiling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behels</w:t>
      </w:r>
      <w:proofErr w:type="spellEnd"/>
      <w:r>
        <w:rPr>
          <w:rFonts w:ascii="Arial" w:hAnsi="Arial" w:cs="Arial"/>
          <w:sz w:val="24"/>
        </w:rPr>
        <w:t xml:space="preserve"> die </w:t>
      </w:r>
      <w:proofErr w:type="spellStart"/>
      <w:r>
        <w:rPr>
          <w:rFonts w:ascii="Arial" w:hAnsi="Arial" w:cs="Arial"/>
          <w:sz w:val="24"/>
        </w:rPr>
        <w:t>Klantetevredenheidsafdeling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wat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diep</w:t>
      </w:r>
      <w:proofErr w:type="spellEnd"/>
      <w:r>
        <w:rPr>
          <w:rFonts w:ascii="Arial" w:hAnsi="Arial" w:cs="Arial"/>
          <w:sz w:val="24"/>
        </w:rPr>
        <w:t xml:space="preserve"> in die </w:t>
      </w:r>
      <w:proofErr w:type="spellStart"/>
      <w:r>
        <w:rPr>
          <w:rFonts w:ascii="Arial" w:hAnsi="Arial" w:cs="Arial"/>
          <w:sz w:val="24"/>
        </w:rPr>
        <w:t>klant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ervaring</w:t>
      </w:r>
      <w:proofErr w:type="spellEnd"/>
      <w:r>
        <w:rPr>
          <w:rFonts w:ascii="Arial" w:hAnsi="Arial" w:cs="Arial"/>
          <w:sz w:val="24"/>
        </w:rPr>
        <w:t xml:space="preserve"> by die </w:t>
      </w:r>
      <w:proofErr w:type="spellStart"/>
      <w:r>
        <w:rPr>
          <w:rFonts w:ascii="Arial" w:hAnsi="Arial" w:cs="Arial"/>
          <w:sz w:val="24"/>
        </w:rPr>
        <w:t>handelaarskap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delf</w:t>
      </w:r>
      <w:proofErr w:type="spellEnd"/>
      <w:r>
        <w:rPr>
          <w:rFonts w:ascii="Arial" w:hAnsi="Arial" w:cs="Arial"/>
          <w:sz w:val="24"/>
        </w:rPr>
        <w:t xml:space="preserve">. </w:t>
      </w:r>
    </w:p>
    <w:p w:rsidR="00927BC3" w:rsidRDefault="00927BC3" w:rsidP="00114ED4">
      <w:pPr>
        <w:spacing w:line="360" w:lineRule="auto"/>
        <w:rPr>
          <w:rFonts w:ascii="Arial" w:hAnsi="Arial" w:cs="Arial"/>
          <w:sz w:val="24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sz w:val="24"/>
            </w:rPr>
            <w:t>Toyota</w:t>
          </w:r>
        </w:smartTag>
      </w:smartTag>
      <w:r>
        <w:rPr>
          <w:rFonts w:ascii="Arial" w:hAnsi="Arial" w:cs="Arial"/>
          <w:sz w:val="24"/>
        </w:rPr>
        <w:t xml:space="preserve"> het die </w:t>
      </w:r>
      <w:proofErr w:type="spellStart"/>
      <w:r>
        <w:rPr>
          <w:rFonts w:ascii="Arial" w:hAnsi="Arial" w:cs="Arial"/>
          <w:sz w:val="24"/>
        </w:rPr>
        <w:t>louere</w:t>
      </w:r>
      <w:proofErr w:type="spellEnd"/>
      <w:r>
        <w:rPr>
          <w:rFonts w:ascii="Arial" w:hAnsi="Arial" w:cs="Arial"/>
          <w:sz w:val="24"/>
        </w:rPr>
        <w:t xml:space="preserve"> in die </w:t>
      </w:r>
      <w:proofErr w:type="spellStart"/>
      <w:r>
        <w:rPr>
          <w:rFonts w:ascii="Arial" w:hAnsi="Arial" w:cs="Arial"/>
          <w:sz w:val="24"/>
        </w:rPr>
        <w:t>afdeling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vir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ligte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handelsvoertuie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ingeoes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terwyl</w:t>
      </w:r>
      <w:proofErr w:type="spellEnd"/>
      <w:r>
        <w:rPr>
          <w:rFonts w:ascii="Arial" w:hAnsi="Arial" w:cs="Arial"/>
          <w:sz w:val="24"/>
        </w:rPr>
        <w:t xml:space="preserve"> Lexus </w:t>
      </w:r>
      <w:proofErr w:type="spellStart"/>
      <w:r>
        <w:rPr>
          <w:rFonts w:ascii="Arial" w:hAnsi="Arial" w:cs="Arial"/>
          <w:sz w:val="24"/>
        </w:rPr>
        <w:t>goud</w:t>
      </w:r>
      <w:proofErr w:type="spellEnd"/>
      <w:r>
        <w:rPr>
          <w:rFonts w:ascii="Arial" w:hAnsi="Arial" w:cs="Arial"/>
          <w:sz w:val="24"/>
        </w:rPr>
        <w:t xml:space="preserve"> in die </w:t>
      </w:r>
      <w:proofErr w:type="spellStart"/>
      <w:r>
        <w:rPr>
          <w:rFonts w:ascii="Arial" w:hAnsi="Arial" w:cs="Arial"/>
          <w:sz w:val="24"/>
        </w:rPr>
        <w:t>afdeling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vir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passasiersmotors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verower</w:t>
      </w:r>
      <w:proofErr w:type="spellEnd"/>
      <w:r>
        <w:rPr>
          <w:rFonts w:ascii="Arial" w:hAnsi="Arial" w:cs="Arial"/>
          <w:sz w:val="24"/>
        </w:rPr>
        <w:t xml:space="preserve"> het. </w:t>
      </w:r>
      <w:smartTag w:uri="urn:schemas-microsoft-com:office:smarttags" w:element="City">
        <w:r>
          <w:rPr>
            <w:rFonts w:ascii="Arial" w:hAnsi="Arial" w:cs="Arial"/>
            <w:sz w:val="24"/>
          </w:rPr>
          <w:t>Toyota</w:t>
        </w:r>
      </w:smartTag>
      <w:r>
        <w:rPr>
          <w:rFonts w:ascii="Arial" w:hAnsi="Arial" w:cs="Arial"/>
          <w:sz w:val="24"/>
        </w:rPr>
        <w:t xml:space="preserve"> het in </w:t>
      </w:r>
      <w:proofErr w:type="spellStart"/>
      <w:r>
        <w:rPr>
          <w:rFonts w:ascii="Arial" w:hAnsi="Arial" w:cs="Arial"/>
          <w:sz w:val="24"/>
        </w:rPr>
        <w:t>geheel</w:t>
      </w:r>
      <w:proofErr w:type="spellEnd"/>
      <w:r>
        <w:rPr>
          <w:rFonts w:ascii="Arial" w:hAnsi="Arial" w:cs="Arial"/>
          <w:sz w:val="24"/>
        </w:rPr>
        <w:t xml:space="preserve"> ’n </w:t>
      </w:r>
      <w:proofErr w:type="spellStart"/>
      <w:r>
        <w:rPr>
          <w:rFonts w:ascii="Arial" w:hAnsi="Arial" w:cs="Arial"/>
          <w:sz w:val="24"/>
        </w:rPr>
        <w:t>silwer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toekenning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vir</w:t>
      </w:r>
      <w:proofErr w:type="spellEnd"/>
      <w:r>
        <w:rPr>
          <w:rFonts w:ascii="Arial" w:hAnsi="Arial" w:cs="Arial"/>
          <w:sz w:val="24"/>
        </w:rPr>
        <w:t xml:space="preserve"> die </w:t>
      </w:r>
      <w:proofErr w:type="spellStart"/>
      <w:r>
        <w:rPr>
          <w:rFonts w:ascii="Arial" w:hAnsi="Arial" w:cs="Arial"/>
          <w:sz w:val="24"/>
        </w:rPr>
        <w:t>passasiersvoertuig-koopervaring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en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brons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vir</w:t>
      </w:r>
      <w:proofErr w:type="spellEnd"/>
      <w:r>
        <w:rPr>
          <w:rFonts w:ascii="Arial" w:hAnsi="Arial" w:cs="Arial"/>
          <w:sz w:val="24"/>
        </w:rPr>
        <w:t xml:space="preserve"> die </w:t>
      </w:r>
      <w:proofErr w:type="spellStart"/>
      <w:r>
        <w:rPr>
          <w:rFonts w:ascii="Arial" w:hAnsi="Arial" w:cs="Arial"/>
          <w:sz w:val="24"/>
        </w:rPr>
        <w:t>dienservaring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losgeslaan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en</w:t>
      </w:r>
      <w:proofErr w:type="spellEnd"/>
      <w:r>
        <w:rPr>
          <w:rFonts w:ascii="Arial" w:hAnsi="Arial" w:cs="Arial"/>
          <w:sz w:val="24"/>
        </w:rPr>
        <w:t xml:space="preserve"> nog ’n </w:t>
      </w:r>
      <w:proofErr w:type="spellStart"/>
      <w:r>
        <w:rPr>
          <w:rFonts w:ascii="Arial" w:hAnsi="Arial" w:cs="Arial"/>
          <w:sz w:val="24"/>
        </w:rPr>
        <w:t>silwer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toekenning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vir</w:t>
      </w:r>
      <w:proofErr w:type="spellEnd"/>
      <w:r>
        <w:rPr>
          <w:rFonts w:ascii="Arial" w:hAnsi="Arial" w:cs="Arial"/>
          <w:sz w:val="24"/>
        </w:rPr>
        <w:t xml:space="preserve"> die LHV-</w:t>
      </w:r>
      <w:proofErr w:type="spellStart"/>
      <w:r>
        <w:rPr>
          <w:rFonts w:ascii="Arial" w:hAnsi="Arial" w:cs="Arial"/>
          <w:sz w:val="24"/>
        </w:rPr>
        <w:t>koopervaring</w:t>
      </w:r>
      <w:proofErr w:type="spellEnd"/>
      <w:r>
        <w:rPr>
          <w:rFonts w:ascii="Arial" w:hAnsi="Arial" w:cs="Arial"/>
          <w:sz w:val="24"/>
        </w:rPr>
        <w:t xml:space="preserve">. </w:t>
      </w:r>
    </w:p>
    <w:p w:rsidR="00927BC3" w:rsidRDefault="00927BC3" w:rsidP="00114ED4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“</w:t>
      </w:r>
      <w:proofErr w:type="spellStart"/>
      <w:r>
        <w:rPr>
          <w:rFonts w:ascii="Arial" w:hAnsi="Arial" w:cs="Arial"/>
          <w:sz w:val="24"/>
        </w:rPr>
        <w:t>Ons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werk</w:t>
      </w:r>
      <w:proofErr w:type="spellEnd"/>
      <w:r>
        <w:rPr>
          <w:rFonts w:ascii="Arial" w:hAnsi="Arial" w:cs="Arial"/>
          <w:sz w:val="24"/>
        </w:rPr>
        <w:t xml:space="preserve"> hard </w:t>
      </w:r>
      <w:proofErr w:type="spellStart"/>
      <w:r>
        <w:rPr>
          <w:rFonts w:ascii="Arial" w:hAnsi="Arial" w:cs="Arial"/>
          <w:sz w:val="24"/>
        </w:rPr>
        <w:t>saam</w:t>
      </w:r>
      <w:proofErr w:type="spellEnd"/>
      <w:r>
        <w:rPr>
          <w:rFonts w:ascii="Arial" w:hAnsi="Arial" w:cs="Arial"/>
          <w:sz w:val="24"/>
        </w:rPr>
        <w:t xml:space="preserve"> met </w:t>
      </w:r>
      <w:proofErr w:type="spellStart"/>
      <w:r>
        <w:rPr>
          <w:rFonts w:ascii="Arial" w:hAnsi="Arial" w:cs="Arial"/>
          <w:sz w:val="24"/>
        </w:rPr>
        <w:t>ons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handelaars</w:t>
      </w:r>
      <w:proofErr w:type="spellEnd"/>
      <w:r>
        <w:rPr>
          <w:rFonts w:ascii="Arial" w:hAnsi="Arial" w:cs="Arial"/>
          <w:sz w:val="24"/>
        </w:rPr>
        <w:t xml:space="preserve"> om </w:t>
      </w:r>
      <w:proofErr w:type="spellStart"/>
      <w:r>
        <w:rPr>
          <w:rFonts w:ascii="Arial" w:hAnsi="Arial" w:cs="Arial"/>
          <w:sz w:val="24"/>
        </w:rPr>
        <w:t>te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verseker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ons</w:t>
      </w:r>
      <w:proofErr w:type="spellEnd"/>
      <w:r>
        <w:rPr>
          <w:rFonts w:ascii="Arial" w:hAnsi="Arial" w:cs="Arial"/>
          <w:sz w:val="24"/>
        </w:rPr>
        <w:t xml:space="preserve"> ’n </w:t>
      </w:r>
      <w:proofErr w:type="spellStart"/>
      <w:r>
        <w:rPr>
          <w:rFonts w:ascii="Arial" w:hAnsi="Arial" w:cs="Arial"/>
          <w:sz w:val="24"/>
        </w:rPr>
        <w:t>hoë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klantetevredenheidservaring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handhaaf</w:t>
      </w:r>
      <w:proofErr w:type="spellEnd"/>
      <w:r>
        <w:rPr>
          <w:rFonts w:ascii="Arial" w:hAnsi="Arial" w:cs="Arial"/>
          <w:sz w:val="24"/>
        </w:rPr>
        <w:t xml:space="preserve">. </w:t>
      </w:r>
      <w:proofErr w:type="spellStart"/>
      <w:r>
        <w:rPr>
          <w:rFonts w:ascii="Arial" w:hAnsi="Arial" w:cs="Arial"/>
          <w:sz w:val="24"/>
        </w:rPr>
        <w:t>Ons</w:t>
      </w:r>
      <w:proofErr w:type="spellEnd"/>
      <w:r>
        <w:rPr>
          <w:rFonts w:ascii="Arial" w:hAnsi="Arial" w:cs="Arial"/>
          <w:sz w:val="24"/>
        </w:rPr>
        <w:t xml:space="preserve"> het </w:t>
      </w:r>
      <w:proofErr w:type="spellStart"/>
      <w:r>
        <w:rPr>
          <w:rFonts w:ascii="Arial" w:hAnsi="Arial" w:cs="Arial"/>
          <w:sz w:val="24"/>
        </w:rPr>
        <w:t>verskillende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projekte</w:t>
      </w:r>
      <w:proofErr w:type="spellEnd"/>
      <w:r>
        <w:rPr>
          <w:rFonts w:ascii="Arial" w:hAnsi="Arial" w:cs="Arial"/>
          <w:sz w:val="24"/>
        </w:rPr>
        <w:t xml:space="preserve"> in </w:t>
      </w:r>
      <w:proofErr w:type="spellStart"/>
      <w:r>
        <w:rPr>
          <w:rFonts w:ascii="Arial" w:hAnsi="Arial" w:cs="Arial"/>
          <w:sz w:val="24"/>
        </w:rPr>
        <w:t>werking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gestel</w:t>
      </w:r>
      <w:proofErr w:type="spellEnd"/>
      <w:r>
        <w:rPr>
          <w:rFonts w:ascii="Arial" w:hAnsi="Arial" w:cs="Arial"/>
          <w:sz w:val="24"/>
        </w:rPr>
        <w:t xml:space="preserve"> om </w:t>
      </w:r>
      <w:proofErr w:type="spellStart"/>
      <w:r>
        <w:rPr>
          <w:rFonts w:ascii="Arial" w:hAnsi="Arial" w:cs="Arial"/>
          <w:sz w:val="24"/>
        </w:rPr>
        <w:t>handelaars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ondersteun</w:t>
      </w:r>
      <w:proofErr w:type="spellEnd"/>
      <w:r>
        <w:rPr>
          <w:rFonts w:ascii="Arial" w:hAnsi="Arial" w:cs="Arial"/>
          <w:sz w:val="24"/>
        </w:rPr>
        <w:t xml:space="preserve"> ten </w:t>
      </w:r>
      <w:proofErr w:type="spellStart"/>
      <w:r>
        <w:rPr>
          <w:rFonts w:ascii="Arial" w:hAnsi="Arial" w:cs="Arial"/>
          <w:sz w:val="24"/>
        </w:rPr>
        <w:t>einde</w:t>
      </w:r>
      <w:proofErr w:type="spellEnd"/>
      <w:r>
        <w:rPr>
          <w:rFonts w:ascii="Arial" w:hAnsi="Arial" w:cs="Arial"/>
          <w:sz w:val="24"/>
        </w:rPr>
        <w:t xml:space="preserve"> die </w:t>
      </w:r>
      <w:proofErr w:type="spellStart"/>
      <w:r>
        <w:rPr>
          <w:rFonts w:ascii="Arial" w:hAnsi="Arial" w:cs="Arial"/>
          <w:sz w:val="24"/>
        </w:rPr>
        <w:t>klante-ervaring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vir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alle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kopers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standardiseer</w:t>
      </w:r>
      <w:proofErr w:type="spellEnd"/>
      <w:r>
        <w:rPr>
          <w:rFonts w:ascii="Arial" w:hAnsi="Arial" w:cs="Arial"/>
          <w:sz w:val="24"/>
        </w:rPr>
        <w:t xml:space="preserve">,” </w:t>
      </w:r>
      <w:proofErr w:type="spellStart"/>
      <w:r>
        <w:rPr>
          <w:rFonts w:ascii="Arial" w:hAnsi="Arial" w:cs="Arial"/>
          <w:sz w:val="24"/>
        </w:rPr>
        <w:t>sê</w:t>
      </w:r>
      <w:proofErr w:type="spellEnd"/>
      <w:r>
        <w:rPr>
          <w:rFonts w:ascii="Arial" w:hAnsi="Arial" w:cs="Arial"/>
          <w:sz w:val="24"/>
        </w:rPr>
        <w:t xml:space="preserve"> Hamman. </w:t>
      </w:r>
    </w:p>
    <w:p w:rsidR="00927BC3" w:rsidRPr="00114ED4" w:rsidRDefault="00927BC3" w:rsidP="00114ED4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“</w:t>
      </w:r>
      <w:proofErr w:type="spellStart"/>
      <w:r>
        <w:rPr>
          <w:rFonts w:ascii="Arial" w:hAnsi="Arial" w:cs="Arial"/>
          <w:sz w:val="24"/>
        </w:rPr>
        <w:t>Ons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waardeer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en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verwelkom</w:t>
      </w:r>
      <w:proofErr w:type="spellEnd"/>
      <w:r>
        <w:rPr>
          <w:rFonts w:ascii="Arial" w:hAnsi="Arial" w:cs="Arial"/>
          <w:sz w:val="24"/>
        </w:rPr>
        <w:t xml:space="preserve"> al die </w:t>
      </w:r>
      <w:proofErr w:type="spellStart"/>
      <w:r>
        <w:rPr>
          <w:rFonts w:ascii="Arial" w:hAnsi="Arial" w:cs="Arial"/>
          <w:sz w:val="24"/>
        </w:rPr>
        <w:t>terugvoer</w:t>
      </w:r>
      <w:proofErr w:type="spellEnd"/>
      <w:r>
        <w:rPr>
          <w:rFonts w:ascii="Arial" w:hAnsi="Arial" w:cs="Arial"/>
          <w:sz w:val="24"/>
        </w:rPr>
        <w:t xml:space="preserve"> van </w:t>
      </w:r>
      <w:proofErr w:type="spellStart"/>
      <w:r>
        <w:rPr>
          <w:rFonts w:ascii="Arial" w:hAnsi="Arial" w:cs="Arial"/>
          <w:sz w:val="24"/>
        </w:rPr>
        <w:t>ons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klante</w:t>
      </w:r>
      <w:proofErr w:type="spellEnd"/>
      <w:r>
        <w:rPr>
          <w:rFonts w:ascii="Arial" w:hAnsi="Arial" w:cs="Arial"/>
          <w:sz w:val="24"/>
        </w:rPr>
        <w:t xml:space="preserve">. </w:t>
      </w:r>
      <w:proofErr w:type="spellStart"/>
      <w:r>
        <w:rPr>
          <w:rFonts w:ascii="Arial" w:hAnsi="Arial" w:cs="Arial"/>
          <w:sz w:val="24"/>
        </w:rPr>
        <w:t>Ons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wil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ook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ons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handelaars</w:t>
      </w:r>
      <w:proofErr w:type="spellEnd"/>
      <w:r>
        <w:rPr>
          <w:rFonts w:ascii="Arial" w:hAnsi="Arial" w:cs="Arial"/>
          <w:sz w:val="24"/>
        </w:rPr>
        <w:t xml:space="preserve"> met die </w:t>
      </w:r>
      <w:proofErr w:type="spellStart"/>
      <w:r>
        <w:rPr>
          <w:rFonts w:ascii="Arial" w:hAnsi="Arial" w:cs="Arial"/>
          <w:sz w:val="24"/>
        </w:rPr>
        <w:t>skitterende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uitslag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geluk</w:t>
      </w:r>
      <w:proofErr w:type="spellEnd"/>
      <w:r>
        <w:rPr>
          <w:rFonts w:ascii="Arial" w:hAnsi="Arial" w:cs="Arial"/>
          <w:sz w:val="24"/>
        </w:rPr>
        <w:t xml:space="preserve"> wens. </w:t>
      </w:r>
      <w:proofErr w:type="spellStart"/>
      <w:r>
        <w:rPr>
          <w:rFonts w:ascii="Arial" w:hAnsi="Arial" w:cs="Arial"/>
          <w:sz w:val="24"/>
        </w:rPr>
        <w:t>Ons</w:t>
      </w:r>
      <w:proofErr w:type="spellEnd"/>
      <w:r>
        <w:rPr>
          <w:rFonts w:ascii="Arial" w:hAnsi="Arial" w:cs="Arial"/>
          <w:sz w:val="24"/>
        </w:rPr>
        <w:t xml:space="preserve"> is trots op al die </w:t>
      </w:r>
      <w:proofErr w:type="spellStart"/>
      <w:r>
        <w:rPr>
          <w:rFonts w:ascii="Arial" w:hAnsi="Arial" w:cs="Arial"/>
          <w:sz w:val="24"/>
        </w:rPr>
        <w:t>werk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wat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hulle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vir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ons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doen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en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sal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voortgaan</w:t>
      </w:r>
      <w:proofErr w:type="spellEnd"/>
      <w:r>
        <w:rPr>
          <w:rFonts w:ascii="Arial" w:hAnsi="Arial" w:cs="Arial"/>
          <w:sz w:val="24"/>
        </w:rPr>
        <w:t xml:space="preserve"> om </w:t>
      </w:r>
      <w:proofErr w:type="spellStart"/>
      <w:r>
        <w:rPr>
          <w:rFonts w:ascii="Arial" w:hAnsi="Arial" w:cs="Arial"/>
          <w:sz w:val="24"/>
        </w:rPr>
        <w:t>ons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handelaarsnetwerk</w:t>
      </w:r>
      <w:proofErr w:type="spellEnd"/>
      <w:r>
        <w:rPr>
          <w:rFonts w:ascii="Arial" w:hAnsi="Arial" w:cs="Arial"/>
          <w:sz w:val="24"/>
        </w:rPr>
        <w:t xml:space="preserve"> op </w:t>
      </w:r>
      <w:proofErr w:type="spellStart"/>
      <w:r>
        <w:rPr>
          <w:rFonts w:ascii="Arial" w:hAnsi="Arial" w:cs="Arial"/>
          <w:sz w:val="24"/>
        </w:rPr>
        <w:t>hierdie</w:t>
      </w:r>
      <w:proofErr w:type="spellEnd"/>
      <w:r>
        <w:rPr>
          <w:rFonts w:ascii="Arial" w:hAnsi="Arial" w:cs="Arial"/>
          <w:sz w:val="24"/>
        </w:rPr>
        <w:t xml:space="preserve"> reis </w:t>
      </w:r>
      <w:proofErr w:type="spellStart"/>
      <w:r>
        <w:rPr>
          <w:rFonts w:ascii="Arial" w:hAnsi="Arial" w:cs="Arial"/>
          <w:sz w:val="24"/>
        </w:rPr>
        <w:t>te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steun</w:t>
      </w:r>
      <w:proofErr w:type="spellEnd"/>
      <w:r>
        <w:rPr>
          <w:rFonts w:ascii="Arial" w:hAnsi="Arial" w:cs="Arial"/>
          <w:sz w:val="24"/>
        </w:rPr>
        <w:t xml:space="preserve">. </w:t>
      </w:r>
      <w:proofErr w:type="spellStart"/>
      <w:r>
        <w:rPr>
          <w:rFonts w:ascii="Arial" w:hAnsi="Arial" w:cs="Arial"/>
          <w:sz w:val="24"/>
        </w:rPr>
        <w:t>Ons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teiken</w:t>
      </w:r>
      <w:proofErr w:type="spellEnd"/>
      <w:r>
        <w:rPr>
          <w:rFonts w:ascii="Arial" w:hAnsi="Arial" w:cs="Arial"/>
          <w:sz w:val="24"/>
        </w:rPr>
        <w:t xml:space="preserve"> is om die </w:t>
      </w:r>
      <w:proofErr w:type="spellStart"/>
      <w:r>
        <w:rPr>
          <w:rFonts w:ascii="Arial" w:hAnsi="Arial" w:cs="Arial"/>
          <w:sz w:val="24"/>
        </w:rPr>
        <w:t>Nommer</w:t>
      </w:r>
      <w:proofErr w:type="spellEnd"/>
      <w:r>
        <w:rPr>
          <w:rFonts w:ascii="Arial" w:hAnsi="Arial" w:cs="Arial"/>
          <w:sz w:val="24"/>
        </w:rPr>
        <w:t xml:space="preserve"> 1-posisie in </w:t>
      </w:r>
      <w:proofErr w:type="spellStart"/>
      <w:r>
        <w:rPr>
          <w:rFonts w:ascii="Arial" w:hAnsi="Arial" w:cs="Arial"/>
          <w:sz w:val="24"/>
        </w:rPr>
        <w:t>klante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ervaring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wees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en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ons</w:t>
      </w:r>
      <w:proofErr w:type="spellEnd"/>
      <w:r>
        <w:rPr>
          <w:rFonts w:ascii="Arial" w:hAnsi="Arial" w:cs="Arial"/>
          <w:sz w:val="24"/>
        </w:rPr>
        <w:t xml:space="preserve"> is </w:t>
      </w:r>
      <w:proofErr w:type="spellStart"/>
      <w:r>
        <w:rPr>
          <w:rFonts w:ascii="Arial" w:hAnsi="Arial" w:cs="Arial"/>
          <w:sz w:val="24"/>
        </w:rPr>
        <w:t>seker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ons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sal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dit</w:t>
      </w:r>
      <w:proofErr w:type="spellEnd"/>
      <w:r>
        <w:rPr>
          <w:rFonts w:ascii="Arial" w:hAnsi="Arial" w:cs="Arial"/>
          <w:sz w:val="24"/>
        </w:rPr>
        <w:t xml:space="preserve"> met die </w:t>
      </w:r>
      <w:proofErr w:type="spellStart"/>
      <w:r>
        <w:rPr>
          <w:rFonts w:ascii="Arial" w:hAnsi="Arial" w:cs="Arial"/>
          <w:sz w:val="24"/>
        </w:rPr>
        <w:t>hulp</w:t>
      </w:r>
      <w:proofErr w:type="spellEnd"/>
      <w:r>
        <w:rPr>
          <w:rFonts w:ascii="Arial" w:hAnsi="Arial" w:cs="Arial"/>
          <w:sz w:val="24"/>
        </w:rPr>
        <w:t xml:space="preserve"> van </w:t>
      </w:r>
      <w:proofErr w:type="spellStart"/>
      <w:r>
        <w:rPr>
          <w:rFonts w:ascii="Arial" w:hAnsi="Arial" w:cs="Arial"/>
          <w:sz w:val="24"/>
        </w:rPr>
        <w:t>ons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handelaars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vermag</w:t>
      </w:r>
      <w:proofErr w:type="spellEnd"/>
      <w:r>
        <w:rPr>
          <w:rFonts w:ascii="Arial" w:hAnsi="Arial" w:cs="Arial"/>
          <w:sz w:val="24"/>
        </w:rPr>
        <w:t xml:space="preserve">,” </w:t>
      </w:r>
      <w:proofErr w:type="spellStart"/>
      <w:r>
        <w:rPr>
          <w:rFonts w:ascii="Arial" w:hAnsi="Arial" w:cs="Arial"/>
          <w:sz w:val="24"/>
        </w:rPr>
        <w:t>sluit</w:t>
      </w:r>
      <w:proofErr w:type="spellEnd"/>
      <w:r>
        <w:rPr>
          <w:rFonts w:ascii="Arial" w:hAnsi="Arial" w:cs="Arial"/>
          <w:sz w:val="24"/>
        </w:rPr>
        <w:t xml:space="preserve"> Hamman </w:t>
      </w:r>
      <w:proofErr w:type="spellStart"/>
      <w:r>
        <w:rPr>
          <w:rFonts w:ascii="Arial" w:hAnsi="Arial" w:cs="Arial"/>
          <w:sz w:val="24"/>
        </w:rPr>
        <w:t>af</w:t>
      </w:r>
      <w:proofErr w:type="spellEnd"/>
      <w:r>
        <w:rPr>
          <w:rFonts w:ascii="Arial" w:hAnsi="Arial" w:cs="Arial"/>
          <w:sz w:val="24"/>
        </w:rPr>
        <w:t xml:space="preserve">. </w:t>
      </w:r>
    </w:p>
    <w:p w:rsidR="00927BC3" w:rsidRPr="00325E98" w:rsidRDefault="00927BC3" w:rsidP="00114ED4">
      <w:pPr>
        <w:spacing w:line="360" w:lineRule="auto"/>
        <w:rPr>
          <w:rFonts w:ascii="Arial" w:hAnsi="Arial" w:cs="Arial"/>
          <w:sz w:val="24"/>
        </w:rPr>
      </w:pPr>
    </w:p>
    <w:sectPr w:rsidR="00927BC3" w:rsidRPr="00325E98" w:rsidSect="009D7C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98"/>
    <w:rsid w:val="000B1038"/>
    <w:rsid w:val="00114ED4"/>
    <w:rsid w:val="001A5041"/>
    <w:rsid w:val="00230B84"/>
    <w:rsid w:val="00325E98"/>
    <w:rsid w:val="0034495A"/>
    <w:rsid w:val="00364A20"/>
    <w:rsid w:val="003677C9"/>
    <w:rsid w:val="004C32B3"/>
    <w:rsid w:val="0078270A"/>
    <w:rsid w:val="00843053"/>
    <w:rsid w:val="00927BC3"/>
    <w:rsid w:val="009C171E"/>
    <w:rsid w:val="009D7C61"/>
    <w:rsid w:val="00A02F67"/>
    <w:rsid w:val="00A4409F"/>
    <w:rsid w:val="00B43270"/>
    <w:rsid w:val="00BC26A7"/>
    <w:rsid w:val="00E027B3"/>
    <w:rsid w:val="00EA7DAE"/>
    <w:rsid w:val="00F003A6"/>
    <w:rsid w:val="00F07B99"/>
    <w:rsid w:val="00F4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C6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C6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475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17 September 2014</vt:lpstr>
    </vt:vector>
  </TitlesOfParts>
  <Company>HP</Company>
  <LinksUpToDate>false</LinksUpToDate>
  <CharactersWithSpaces>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 September 2014</dc:title>
  <dc:creator>Kirby Louis</dc:creator>
  <cp:lastModifiedBy>Kirby Louis</cp:lastModifiedBy>
  <cp:revision>3</cp:revision>
  <dcterms:created xsi:type="dcterms:W3CDTF">2014-09-25T10:49:00Z</dcterms:created>
  <dcterms:modified xsi:type="dcterms:W3CDTF">2014-09-25T10:49:00Z</dcterms:modified>
</cp:coreProperties>
</file>